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35C" w:rsidRPr="004C6611" w:rsidRDefault="00560CB6" w:rsidP="0049335C">
      <w:pPr>
        <w:pStyle w:val="a9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Шапка Готова" style="position:absolute;left:0;text-align:left;margin-left:-31.8pt;margin-top:-.45pt;width:142.5pt;height:723.3pt;z-index:-251659264;visibility:visible">
            <v:imagedata r:id="rId9" o:title="Шапка Готова"/>
          </v:shape>
        </w:pict>
      </w:r>
      <w:r w:rsidR="0049335C" w:rsidRPr="004C6611">
        <w:t>ООО «Институт Территориального Планирования «Град»</w:t>
      </w:r>
    </w:p>
    <w:p w:rsidR="0049335C" w:rsidRPr="004C6611" w:rsidRDefault="0049335C" w:rsidP="0049335C">
      <w:pPr>
        <w:pStyle w:val="a7"/>
      </w:pPr>
    </w:p>
    <w:p w:rsidR="0049335C" w:rsidRPr="004C6611" w:rsidRDefault="0049335C" w:rsidP="0049335C">
      <w:pPr>
        <w:pStyle w:val="S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>комплексный проект</w:t>
      </w:r>
    </w:p>
    <w:p w:rsidR="0049335C" w:rsidRPr="004C6611" w:rsidRDefault="0049335C" w:rsidP="0049335C">
      <w:pPr>
        <w:pStyle w:val="S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 xml:space="preserve">по внесению изменений </w:t>
      </w:r>
    </w:p>
    <w:p w:rsidR="0049335C" w:rsidRPr="004C6611" w:rsidRDefault="0049335C" w:rsidP="0049335C">
      <w:pPr>
        <w:pStyle w:val="S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 xml:space="preserve">в документы территориального планирования и документы градостроительного зонирования </w:t>
      </w:r>
    </w:p>
    <w:p w:rsidR="0049335C" w:rsidRPr="004C6611" w:rsidRDefault="0049335C" w:rsidP="0049335C">
      <w:pPr>
        <w:pStyle w:val="S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>сорокинского муниципального района</w:t>
      </w:r>
    </w:p>
    <w:p w:rsidR="0049335C" w:rsidRPr="004C6611" w:rsidRDefault="0049335C" w:rsidP="0049335C">
      <w:pPr>
        <w:pStyle w:val="a7"/>
        <w:tabs>
          <w:tab w:val="left" w:pos="1815"/>
        </w:tabs>
        <w:jc w:val="left"/>
        <w:rPr>
          <w:b/>
          <w:caps/>
          <w:sz w:val="26"/>
          <w:szCs w:val="26"/>
          <w:lang w:val="ru-RU" w:eastAsia="ru-RU"/>
        </w:rPr>
      </w:pPr>
      <w:r w:rsidRPr="004C6611">
        <w:rPr>
          <w:b/>
          <w:caps/>
          <w:sz w:val="26"/>
          <w:szCs w:val="26"/>
          <w:lang w:val="ru-RU" w:eastAsia="ru-RU"/>
        </w:rPr>
        <w:tab/>
      </w:r>
    </w:p>
    <w:p w:rsidR="0049335C" w:rsidRPr="004C6611" w:rsidRDefault="0049335C" w:rsidP="0049335C">
      <w:pPr>
        <w:pStyle w:val="a7"/>
        <w:jc w:val="left"/>
        <w:rPr>
          <w:b/>
          <w:caps/>
          <w:sz w:val="26"/>
          <w:szCs w:val="26"/>
          <w:lang w:val="ru-RU" w:eastAsia="ru-RU"/>
        </w:rPr>
      </w:pPr>
    </w:p>
    <w:p w:rsidR="0049335C" w:rsidRPr="004C6611" w:rsidRDefault="0049335C" w:rsidP="0049335C">
      <w:pPr>
        <w:pStyle w:val="a7"/>
        <w:jc w:val="left"/>
        <w:rPr>
          <w:b/>
          <w:caps/>
          <w:sz w:val="26"/>
          <w:szCs w:val="26"/>
          <w:lang w:val="ru-RU" w:eastAsia="ru-RU"/>
        </w:rPr>
      </w:pPr>
    </w:p>
    <w:p w:rsidR="0049335C" w:rsidRPr="004C6611" w:rsidRDefault="0049335C" w:rsidP="0049335C">
      <w:pPr>
        <w:pStyle w:val="a7"/>
        <w:jc w:val="left"/>
        <w:rPr>
          <w:b/>
          <w:caps/>
          <w:sz w:val="26"/>
          <w:szCs w:val="26"/>
          <w:lang w:val="ru-RU" w:eastAsia="ru-RU"/>
        </w:rPr>
      </w:pPr>
    </w:p>
    <w:p w:rsidR="0049335C" w:rsidRPr="004C6611" w:rsidRDefault="0049335C" w:rsidP="0049335C">
      <w:pPr>
        <w:pStyle w:val="S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>ПРОЕКТ ВНЕСЕНИЯ ИЗМЕНЕНИЙ В</w:t>
      </w:r>
    </w:p>
    <w:p w:rsidR="0049335C" w:rsidRPr="004C6611" w:rsidRDefault="0049335C" w:rsidP="0049335C">
      <w:pPr>
        <w:pStyle w:val="S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 xml:space="preserve">ПРАВИЛА ЗЕМЛЕПОЛЬЗОВАНИЯ И ЗАСТРОЙКИ </w:t>
      </w:r>
      <w:r>
        <w:rPr>
          <w:caps/>
          <w:sz w:val="26"/>
          <w:szCs w:val="26"/>
        </w:rPr>
        <w:t>покровского</w:t>
      </w:r>
      <w:r w:rsidRPr="004C6611">
        <w:rPr>
          <w:caps/>
          <w:sz w:val="26"/>
          <w:szCs w:val="26"/>
        </w:rPr>
        <w:t xml:space="preserve"> сельского поселения</w:t>
      </w:r>
    </w:p>
    <w:p w:rsidR="0049335C" w:rsidRDefault="0049335C" w:rsidP="0049335C">
      <w:pPr>
        <w:pStyle w:val="S"/>
        <w:ind w:left="0" w:firstLine="709"/>
        <w:rPr>
          <w:caps/>
          <w:sz w:val="26"/>
          <w:szCs w:val="26"/>
        </w:rPr>
      </w:pPr>
    </w:p>
    <w:p w:rsidR="00560CB6" w:rsidRDefault="00560CB6" w:rsidP="0049335C">
      <w:pPr>
        <w:pStyle w:val="S"/>
        <w:ind w:left="0" w:firstLine="709"/>
        <w:rPr>
          <w:caps/>
          <w:sz w:val="26"/>
          <w:szCs w:val="26"/>
        </w:rPr>
      </w:pPr>
    </w:p>
    <w:p w:rsidR="00560CB6" w:rsidRPr="004C6611" w:rsidRDefault="00560CB6" w:rsidP="0049335C">
      <w:pPr>
        <w:pStyle w:val="S"/>
        <w:ind w:left="0" w:firstLine="709"/>
        <w:rPr>
          <w:caps/>
          <w:sz w:val="26"/>
          <w:szCs w:val="26"/>
        </w:rPr>
      </w:pPr>
    </w:p>
    <w:p w:rsidR="0049335C" w:rsidRPr="004C6611" w:rsidRDefault="0049335C" w:rsidP="0049335C">
      <w:pPr>
        <w:tabs>
          <w:tab w:val="left" w:pos="2400"/>
        </w:tabs>
      </w:pPr>
      <w:r w:rsidRPr="004C6611">
        <w:tab/>
      </w:r>
    </w:p>
    <w:p w:rsidR="0049335C" w:rsidRPr="004C6611" w:rsidRDefault="0049335C" w:rsidP="0049335C">
      <w:pPr>
        <w:pStyle w:val="a5"/>
        <w:ind w:left="5613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left="5613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left="5613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S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 xml:space="preserve">ГРАДОСТРОИТЕЛЬНЫЕ РЕГЛАМЕНТЫ </w:t>
      </w:r>
    </w:p>
    <w:p w:rsidR="0049335C" w:rsidRPr="004C6611" w:rsidRDefault="0049335C" w:rsidP="0049335C">
      <w:pPr>
        <w:pStyle w:val="a5"/>
        <w:ind w:left="5613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left="5613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left="5613"/>
        <w:jc w:val="left"/>
        <w:rPr>
          <w:b/>
          <w:highlight w:val="yellow"/>
          <w:lang w:val="ru-RU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pStyle w:val="a5"/>
        <w:ind w:firstLine="0"/>
        <w:jc w:val="left"/>
        <w:rPr>
          <w:b/>
          <w:highlight w:val="yellow"/>
        </w:rPr>
      </w:pPr>
    </w:p>
    <w:p w:rsidR="0049335C" w:rsidRPr="004C6611" w:rsidRDefault="0049335C" w:rsidP="0049335C">
      <w:pPr>
        <w:jc w:val="center"/>
        <w:rPr>
          <w:rFonts w:ascii="Times New Roman" w:hAnsi="Times New Roman"/>
        </w:rPr>
        <w:sectPr w:rsidR="0049335C" w:rsidRPr="004C6611" w:rsidSect="00825D18">
          <w:footerReference w:type="default" r:id="rId10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  <w:r w:rsidRPr="004C6611">
        <w:rPr>
          <w:rFonts w:ascii="Times New Roman" w:hAnsi="Times New Roman"/>
        </w:rPr>
        <w:t>Омск</w:t>
      </w:r>
      <w:r w:rsidRPr="004C6611">
        <w:rPr>
          <w:rFonts w:ascii="Times New Roman" w:hAnsi="Times New Roman"/>
        </w:rPr>
        <w:fldChar w:fldCharType="begin"/>
      </w:r>
      <w:r w:rsidRPr="004C6611">
        <w:rPr>
          <w:rFonts w:ascii="Times New Roman" w:hAnsi="Times New Roman"/>
        </w:rPr>
        <w:instrText xml:space="preserve"> TIME  \@ " yyyy"  \* MERGEFORMAT </w:instrText>
      </w:r>
      <w:r w:rsidRPr="004C6611">
        <w:rPr>
          <w:rFonts w:ascii="Times New Roman" w:hAnsi="Times New Roman"/>
        </w:rPr>
        <w:fldChar w:fldCharType="separate"/>
      </w:r>
      <w:r w:rsidR="00560CB6">
        <w:rPr>
          <w:rFonts w:ascii="Times New Roman" w:hAnsi="Times New Roman"/>
          <w:noProof/>
        </w:rPr>
        <w:t xml:space="preserve"> 2017</w:t>
      </w:r>
      <w:r w:rsidRPr="004C6611">
        <w:rPr>
          <w:rFonts w:ascii="Times New Roman" w:hAnsi="Times New Roman"/>
        </w:rPr>
        <w:fldChar w:fldCharType="end"/>
      </w:r>
      <w:r w:rsidRPr="004C6611">
        <w:rPr>
          <w:rFonts w:ascii="Times New Roman" w:hAnsi="Times New Roman"/>
        </w:rPr>
        <w:t xml:space="preserve"> г.</w:t>
      </w:r>
    </w:p>
    <w:p w:rsidR="0049335C" w:rsidRPr="004C6611" w:rsidRDefault="00560CB6" w:rsidP="0049335C">
      <w:pPr>
        <w:pStyle w:val="S"/>
        <w:ind w:left="0" w:right="566"/>
        <w:jc w:val="center"/>
        <w:rPr>
          <w:caps/>
          <w:sz w:val="24"/>
          <w:szCs w:val="24"/>
        </w:rPr>
      </w:pPr>
      <w:r>
        <w:rPr>
          <w:noProof/>
        </w:rPr>
        <w:lastRenderedPageBreak/>
        <w:pict>
          <v:rect id="Rectangle 2729" o:spid="_x0000_s1026" style="position:absolute;left:0;text-align:left;margin-left:1.05pt;margin-top:1.05pt;width:492.7pt;height:725.55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" filled="f" strokeweight="1.06mm"/>
        </w:pict>
      </w:r>
    </w:p>
    <w:p w:rsidR="0049335C" w:rsidRPr="004C6611" w:rsidRDefault="0049335C" w:rsidP="0049335C">
      <w:pPr>
        <w:pStyle w:val="S"/>
        <w:ind w:left="0"/>
        <w:jc w:val="center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>комплексный проект по внесению изменений</w:t>
      </w:r>
    </w:p>
    <w:p w:rsidR="0049335C" w:rsidRPr="004C6611" w:rsidRDefault="0049335C" w:rsidP="0049335C">
      <w:pPr>
        <w:pStyle w:val="S"/>
        <w:ind w:left="0"/>
        <w:jc w:val="center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 xml:space="preserve">в документы территориального планирования </w:t>
      </w:r>
    </w:p>
    <w:p w:rsidR="0049335C" w:rsidRPr="004C6611" w:rsidRDefault="0049335C" w:rsidP="0049335C">
      <w:pPr>
        <w:pStyle w:val="S"/>
        <w:ind w:left="0"/>
        <w:jc w:val="center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>и документы градостроительного зонирования</w:t>
      </w:r>
    </w:p>
    <w:p w:rsidR="0049335C" w:rsidRPr="004C6611" w:rsidRDefault="0049335C" w:rsidP="0049335C">
      <w:pPr>
        <w:pStyle w:val="S"/>
        <w:ind w:left="0"/>
        <w:jc w:val="center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>сорокинского муниципального района</w:t>
      </w:r>
    </w:p>
    <w:p w:rsidR="0049335C" w:rsidRPr="004C6611" w:rsidRDefault="0049335C" w:rsidP="0049335C">
      <w:pPr>
        <w:pStyle w:val="S"/>
        <w:ind w:left="0" w:right="382"/>
        <w:jc w:val="center"/>
        <w:rPr>
          <w:caps/>
          <w:sz w:val="28"/>
          <w:szCs w:val="28"/>
        </w:rPr>
      </w:pPr>
    </w:p>
    <w:p w:rsidR="0049335C" w:rsidRPr="004C6611" w:rsidRDefault="0049335C" w:rsidP="0049335C">
      <w:pPr>
        <w:pStyle w:val="S"/>
        <w:ind w:left="0" w:right="382"/>
        <w:jc w:val="center"/>
        <w:rPr>
          <w:caps/>
          <w:sz w:val="28"/>
          <w:szCs w:val="28"/>
        </w:rPr>
      </w:pPr>
    </w:p>
    <w:p w:rsidR="0049335C" w:rsidRPr="004C6611" w:rsidRDefault="0049335C" w:rsidP="0049335C">
      <w:pPr>
        <w:pStyle w:val="S"/>
        <w:ind w:left="0" w:right="382"/>
        <w:jc w:val="center"/>
        <w:rPr>
          <w:caps/>
          <w:sz w:val="28"/>
          <w:szCs w:val="28"/>
        </w:rPr>
      </w:pPr>
    </w:p>
    <w:p w:rsidR="0049335C" w:rsidRPr="004C6611" w:rsidRDefault="0049335C" w:rsidP="0049335C">
      <w:pPr>
        <w:pStyle w:val="S"/>
        <w:ind w:left="0"/>
        <w:jc w:val="center"/>
        <w:rPr>
          <w:caps/>
          <w:sz w:val="28"/>
          <w:szCs w:val="28"/>
        </w:rPr>
      </w:pPr>
      <w:r w:rsidRPr="004C6611">
        <w:rPr>
          <w:caps/>
          <w:sz w:val="28"/>
          <w:szCs w:val="28"/>
        </w:rPr>
        <w:t>ПРОЕКТ ВНЕСЕНИЯ ИЗМЕНЕНИЙ В</w:t>
      </w:r>
    </w:p>
    <w:p w:rsidR="0049335C" w:rsidRPr="004C6611" w:rsidRDefault="0049335C" w:rsidP="0049335C">
      <w:pPr>
        <w:pStyle w:val="S"/>
        <w:ind w:left="0"/>
        <w:jc w:val="center"/>
        <w:rPr>
          <w:caps/>
          <w:sz w:val="28"/>
          <w:szCs w:val="28"/>
        </w:rPr>
      </w:pPr>
      <w:r w:rsidRPr="004C6611">
        <w:rPr>
          <w:caps/>
          <w:sz w:val="28"/>
          <w:szCs w:val="28"/>
        </w:rPr>
        <w:t xml:space="preserve">ПРАВИЛА ЗЕМЛЕПОЛЬЗОВАНИЯ И ЗАСТРОЙКИ </w:t>
      </w:r>
    </w:p>
    <w:p w:rsidR="0049335C" w:rsidRDefault="0049335C" w:rsidP="0049335C">
      <w:pPr>
        <w:pStyle w:val="S"/>
        <w:ind w:left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покровского</w:t>
      </w:r>
      <w:r w:rsidRPr="004C6611">
        <w:rPr>
          <w:caps/>
          <w:sz w:val="28"/>
          <w:szCs w:val="28"/>
        </w:rPr>
        <w:t xml:space="preserve"> сельского поселения</w:t>
      </w:r>
      <w:r w:rsidRPr="004C6611">
        <w:rPr>
          <w:caps/>
          <w:sz w:val="28"/>
          <w:szCs w:val="28"/>
        </w:rPr>
        <w:br/>
      </w:r>
    </w:p>
    <w:p w:rsidR="00560CB6" w:rsidRDefault="00560CB6" w:rsidP="0049335C">
      <w:pPr>
        <w:pStyle w:val="S"/>
        <w:ind w:left="0"/>
        <w:jc w:val="center"/>
        <w:rPr>
          <w:caps/>
          <w:sz w:val="28"/>
          <w:szCs w:val="28"/>
        </w:rPr>
      </w:pPr>
    </w:p>
    <w:p w:rsidR="0049335C" w:rsidRPr="004C6611" w:rsidRDefault="0049335C" w:rsidP="0049335C">
      <w:pPr>
        <w:pStyle w:val="S"/>
        <w:ind w:left="0"/>
        <w:jc w:val="left"/>
        <w:rPr>
          <w:sz w:val="26"/>
        </w:rPr>
      </w:pPr>
    </w:p>
    <w:p w:rsidR="0049335C" w:rsidRPr="004C6611" w:rsidRDefault="0049335C" w:rsidP="0049335C">
      <w:pPr>
        <w:pStyle w:val="S"/>
        <w:ind w:left="0"/>
        <w:jc w:val="center"/>
        <w:rPr>
          <w:caps/>
          <w:sz w:val="28"/>
          <w:szCs w:val="28"/>
        </w:rPr>
      </w:pPr>
    </w:p>
    <w:p w:rsidR="0049335C" w:rsidRPr="004C6611" w:rsidRDefault="0049335C" w:rsidP="0049335C">
      <w:pPr>
        <w:pStyle w:val="S"/>
        <w:ind w:left="0"/>
        <w:jc w:val="center"/>
        <w:rPr>
          <w:caps/>
          <w:sz w:val="28"/>
          <w:szCs w:val="28"/>
        </w:rPr>
      </w:pPr>
    </w:p>
    <w:p w:rsidR="0049335C" w:rsidRPr="004C6611" w:rsidRDefault="0049335C" w:rsidP="0049335C">
      <w:pPr>
        <w:pStyle w:val="S"/>
        <w:ind w:left="0" w:right="566"/>
        <w:jc w:val="center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>ГРАДОСТРОИТЕЛЬНЫЕ РЕГЛАМЕНТЫ</w:t>
      </w:r>
    </w:p>
    <w:p w:rsidR="0049335C" w:rsidRPr="004C6611" w:rsidRDefault="0049335C" w:rsidP="0049335C">
      <w:pPr>
        <w:pStyle w:val="S"/>
        <w:ind w:left="0"/>
        <w:jc w:val="center"/>
        <w:rPr>
          <w:sz w:val="18"/>
          <w:szCs w:val="18"/>
        </w:rPr>
      </w:pPr>
    </w:p>
    <w:p w:rsidR="0049335C" w:rsidRPr="004C6611" w:rsidRDefault="0049335C" w:rsidP="0049335C">
      <w:pPr>
        <w:pStyle w:val="S"/>
        <w:ind w:left="0"/>
        <w:jc w:val="center"/>
        <w:rPr>
          <w:sz w:val="18"/>
          <w:szCs w:val="18"/>
        </w:rPr>
      </w:pPr>
    </w:p>
    <w:p w:rsidR="0049335C" w:rsidRPr="004C6611" w:rsidRDefault="0049335C" w:rsidP="0049335C">
      <w:pPr>
        <w:pStyle w:val="S"/>
        <w:ind w:left="0"/>
        <w:jc w:val="center"/>
        <w:rPr>
          <w:sz w:val="18"/>
          <w:szCs w:val="18"/>
        </w:rPr>
      </w:pPr>
    </w:p>
    <w:p w:rsidR="0049335C" w:rsidRPr="004C6611" w:rsidRDefault="0049335C" w:rsidP="0049335C">
      <w:pPr>
        <w:pStyle w:val="S"/>
        <w:ind w:left="0"/>
        <w:jc w:val="center"/>
        <w:rPr>
          <w:sz w:val="18"/>
          <w:szCs w:val="18"/>
        </w:rPr>
      </w:pPr>
    </w:p>
    <w:p w:rsidR="0049335C" w:rsidRPr="004C6611" w:rsidRDefault="0049335C" w:rsidP="0049335C">
      <w:pPr>
        <w:tabs>
          <w:tab w:val="left" w:pos="5252"/>
        </w:tabs>
        <w:ind w:left="2700" w:hanging="1980"/>
        <w:rPr>
          <w:rFonts w:ascii="Times New Roman" w:hAnsi="Times New Roman"/>
          <w:sz w:val="24"/>
          <w:szCs w:val="24"/>
        </w:rPr>
      </w:pPr>
      <w:r w:rsidRPr="004C6611">
        <w:rPr>
          <w:rFonts w:ascii="Times New Roman" w:hAnsi="Times New Roman"/>
          <w:b/>
          <w:sz w:val="24"/>
          <w:szCs w:val="24"/>
        </w:rPr>
        <w:t xml:space="preserve">Заказчик: </w:t>
      </w:r>
      <w:r w:rsidRPr="004C6611">
        <w:rPr>
          <w:rFonts w:ascii="Times New Roman" w:hAnsi="Times New Roman"/>
          <w:sz w:val="24"/>
          <w:szCs w:val="24"/>
        </w:rPr>
        <w:t>Администрация Сорокинского муниципального района</w:t>
      </w:r>
    </w:p>
    <w:p w:rsidR="0049335C" w:rsidRPr="004C6611" w:rsidRDefault="0049335C" w:rsidP="0049335C">
      <w:pPr>
        <w:tabs>
          <w:tab w:val="left" w:pos="5252"/>
        </w:tabs>
        <w:ind w:left="2700" w:hanging="1980"/>
        <w:rPr>
          <w:rFonts w:ascii="Times New Roman" w:hAnsi="Times New Roman"/>
          <w:b/>
          <w:sz w:val="24"/>
          <w:szCs w:val="24"/>
        </w:rPr>
      </w:pPr>
      <w:r w:rsidRPr="004C6611">
        <w:rPr>
          <w:rFonts w:ascii="Times New Roman" w:hAnsi="Times New Roman"/>
          <w:b/>
          <w:sz w:val="24"/>
          <w:szCs w:val="24"/>
        </w:rPr>
        <w:t xml:space="preserve">Муниципальный контракт: </w:t>
      </w:r>
      <w:r w:rsidRPr="004C6611">
        <w:rPr>
          <w:rFonts w:ascii="Times New Roman" w:hAnsi="Times New Roman"/>
          <w:sz w:val="24"/>
          <w:szCs w:val="24"/>
        </w:rPr>
        <w:t>№</w:t>
      </w:r>
      <w:r w:rsidRPr="004C6611">
        <w:rPr>
          <w:rFonts w:ascii="Times New Roman" w:hAnsi="Times New Roman"/>
          <w:b/>
          <w:sz w:val="24"/>
          <w:szCs w:val="24"/>
        </w:rPr>
        <w:t xml:space="preserve"> </w:t>
      </w:r>
      <w:r w:rsidRPr="004C6611">
        <w:rPr>
          <w:rFonts w:ascii="Times New Roman" w:hAnsi="Times New Roman"/>
          <w:sz w:val="24"/>
          <w:szCs w:val="24"/>
        </w:rPr>
        <w:t>11 от 29.05.2017 г.</w:t>
      </w:r>
    </w:p>
    <w:p w:rsidR="0049335C" w:rsidRPr="004C6611" w:rsidRDefault="0049335C" w:rsidP="0049335C">
      <w:pPr>
        <w:tabs>
          <w:tab w:val="left" w:pos="5252"/>
        </w:tabs>
        <w:ind w:left="2700" w:hanging="1980"/>
        <w:rPr>
          <w:rFonts w:ascii="Times New Roman" w:hAnsi="Times New Roman"/>
          <w:sz w:val="24"/>
          <w:szCs w:val="24"/>
        </w:rPr>
      </w:pPr>
      <w:r w:rsidRPr="004C6611">
        <w:rPr>
          <w:rFonts w:ascii="Times New Roman" w:hAnsi="Times New Roman"/>
          <w:b/>
          <w:sz w:val="24"/>
          <w:szCs w:val="24"/>
        </w:rPr>
        <w:t xml:space="preserve">Исполнитель: </w:t>
      </w:r>
      <w:r w:rsidRPr="004C6611">
        <w:rPr>
          <w:rFonts w:ascii="Times New Roman" w:hAnsi="Times New Roman"/>
          <w:sz w:val="24"/>
          <w:szCs w:val="24"/>
        </w:rPr>
        <w:t>ООО «ИТП «Град»</w:t>
      </w:r>
    </w:p>
    <w:p w:rsidR="0049335C" w:rsidRPr="004C6611" w:rsidRDefault="0049335C" w:rsidP="0049335C">
      <w:pPr>
        <w:tabs>
          <w:tab w:val="left" w:pos="5252"/>
        </w:tabs>
        <w:ind w:left="2700" w:hanging="1980"/>
        <w:rPr>
          <w:rFonts w:ascii="Times New Roman" w:hAnsi="Times New Roman"/>
          <w:sz w:val="24"/>
          <w:szCs w:val="24"/>
        </w:rPr>
      </w:pPr>
      <w:r w:rsidRPr="004C6611">
        <w:rPr>
          <w:rFonts w:ascii="Times New Roman" w:hAnsi="Times New Roman"/>
          <w:b/>
          <w:sz w:val="24"/>
          <w:szCs w:val="24"/>
        </w:rPr>
        <w:t xml:space="preserve">Шифр проекта: </w:t>
      </w:r>
      <w:r w:rsidRPr="004C6611">
        <w:rPr>
          <w:rFonts w:ascii="Times New Roman" w:hAnsi="Times New Roman"/>
          <w:sz w:val="24"/>
          <w:szCs w:val="24"/>
        </w:rPr>
        <w:t>КП 1731-17</w:t>
      </w:r>
    </w:p>
    <w:p w:rsidR="0049335C" w:rsidRPr="004C6611" w:rsidRDefault="0049335C" w:rsidP="0049335C">
      <w:pPr>
        <w:jc w:val="center"/>
        <w:rPr>
          <w:rFonts w:ascii="Times New Roman" w:hAnsi="Times New Roman"/>
          <w:sz w:val="24"/>
        </w:rPr>
      </w:pPr>
    </w:p>
    <w:p w:rsidR="0049335C" w:rsidRPr="004C6611" w:rsidRDefault="0049335C" w:rsidP="0049335C">
      <w:pPr>
        <w:jc w:val="center"/>
        <w:rPr>
          <w:rFonts w:ascii="Times New Roman" w:hAnsi="Times New Roman"/>
          <w:sz w:val="24"/>
        </w:rPr>
      </w:pPr>
    </w:p>
    <w:p w:rsidR="0049335C" w:rsidRPr="004C6611" w:rsidRDefault="0049335C" w:rsidP="0049335C">
      <w:pPr>
        <w:jc w:val="center"/>
        <w:rPr>
          <w:rFonts w:ascii="Times New Roman" w:hAnsi="Times New Roman"/>
          <w:sz w:val="24"/>
        </w:rPr>
      </w:pPr>
    </w:p>
    <w:p w:rsidR="0049335C" w:rsidRPr="004C6611" w:rsidRDefault="0049335C" w:rsidP="0049335C">
      <w:pPr>
        <w:jc w:val="center"/>
        <w:rPr>
          <w:rFonts w:ascii="Times New Roman" w:hAnsi="Times New Roman"/>
          <w:sz w:val="24"/>
        </w:rPr>
      </w:pPr>
    </w:p>
    <w:p w:rsidR="0049335C" w:rsidRPr="004C6611" w:rsidRDefault="0049335C" w:rsidP="0049335C">
      <w:pPr>
        <w:jc w:val="center"/>
        <w:rPr>
          <w:rFonts w:ascii="Times New Roman" w:hAnsi="Times New Roman"/>
          <w:b/>
          <w:sz w:val="24"/>
        </w:rPr>
      </w:pPr>
    </w:p>
    <w:p w:rsidR="0049335C" w:rsidRPr="004C6611" w:rsidRDefault="0049335C" w:rsidP="0049335C">
      <w:pPr>
        <w:spacing w:after="0" w:line="240" w:lineRule="auto"/>
        <w:jc w:val="center"/>
        <w:rPr>
          <w:rFonts w:ascii="Times New Roman" w:hAnsi="Times New Roman"/>
          <w:sz w:val="24"/>
        </w:rPr>
        <w:sectPr w:rsidR="0049335C" w:rsidRPr="004C6611" w:rsidSect="00825D18">
          <w:footerReference w:type="defaul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4C6611">
        <w:rPr>
          <w:rFonts w:ascii="Times New Roman" w:hAnsi="Times New Roman"/>
          <w:sz w:val="24"/>
        </w:rPr>
        <w:t>Омск 2017 г.</w:t>
      </w:r>
    </w:p>
    <w:p w:rsidR="006E7E36" w:rsidRPr="00CB1307" w:rsidRDefault="006E7E36" w:rsidP="006E7E3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lastRenderedPageBreak/>
        <w:t>ЗОНА ЗАСТРОЙКИ ИНДИВИДУАЛЬНЫМИ ЖИЛЫМИ ДОМАМИ (Ж1)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1. </w:t>
      </w: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ОСНОВНЫЕ ВИДЫ И ПАРАМЕТРЫ РАЗРЕШЁННОГО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3119"/>
        <w:gridCol w:w="2410"/>
        <w:gridCol w:w="2705"/>
      </w:tblGrid>
      <w:tr w:rsidR="006E7E36" w:rsidRPr="00736ADF" w:rsidTr="00560CB6">
        <w:trPr>
          <w:trHeight w:val="20"/>
          <w:tblHeader/>
          <w:jc w:val="center"/>
        </w:trPr>
        <w:tc>
          <w:tcPr>
            <w:tcW w:w="1715" w:type="dxa"/>
            <w:vAlign w:val="center"/>
          </w:tcPr>
          <w:p w:rsidR="006E7E36" w:rsidRPr="00736ADF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736A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3119" w:type="dxa"/>
            <w:vAlign w:val="center"/>
          </w:tcPr>
          <w:p w:rsidR="006E7E36" w:rsidRPr="00736ADF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736A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6E7E36" w:rsidRPr="00736ADF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736A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705" w:type="dxa"/>
          </w:tcPr>
          <w:p w:rsidR="006E7E36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выше 3 надземных этажей.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Размеры земельных участков: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минимальный 400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максимальный 2000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t>Минимальная ширина земельного участка – 20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допускается размещать жилую застройку в санитарно-защитных зонах, установленных в предусмотренном действующим законодательством порядке.</w:t>
            </w:r>
          </w:p>
        </w:tc>
        <w:tc>
          <w:tcPr>
            <w:tcW w:w="2705" w:type="dxa"/>
          </w:tcPr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индивидуальных гаражей и подсобных сооружений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Малоэтажная многоквартирная жилая застройка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выше 4 надземных этажей.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минимальный 400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40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допускается размещать жилую застройку в санитарно-защитных зонах, установленных в предусмотренном действующим законодательством порядке.</w:t>
            </w:r>
          </w:p>
        </w:tc>
        <w:tc>
          <w:tcPr>
            <w:tcW w:w="2705" w:type="dxa"/>
          </w:tcPr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</w:t>
            </w:r>
          </w:p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разведение декоративных и плодовых деревьев, овощных и ягодных культур;</w:t>
            </w:r>
          </w:p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индивидуальных гаражей и иных вспомогательных сооружений;</w:t>
            </w:r>
          </w:p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обустройство спортивных и детских площадок, площадок отдыха;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Блокированная жилая застройка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выше 3 надземных этажей.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- 3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Минимальный отступ от границы земельного участка при строительстве, реконструкции жилых домов блокированной застройки в месте примыкания с соседним блоком или соседними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блоками - 0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минимальный 400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максимальный 2000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75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 допускается размещать жилую застройку в санитарно-защитных зонах, установленных в предусмотренном действующим законодательством порядке.</w:t>
            </w:r>
          </w:p>
        </w:tc>
        <w:tc>
          <w:tcPr>
            <w:tcW w:w="2705" w:type="dxa"/>
          </w:tcPr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 xml:space="preserve"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</w:t>
            </w: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lastRenderedPageBreak/>
              <w:t>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разведение декоративных и плодовых деревьев, овощных и ягодных культур;</w:t>
            </w:r>
          </w:p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индивидуальных гаражей и иных вспомогательных сооружений;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обустройство спортивных и детских площадок, площадок отдыха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Для ведения личного подсобного хозяйства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выше 3 надземных этажей.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- 3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минимальный 400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максимальный 5000 кв.м.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допускается размещать жилую застройку в санитарно-защитных зонах, установленных в предусмотренном действующим законодательством порядке.</w:t>
            </w:r>
          </w:p>
        </w:tc>
        <w:tc>
          <w:tcPr>
            <w:tcW w:w="2705" w:type="dxa"/>
          </w:tcPr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производство сельскохозяйственной продукции;</w:t>
            </w:r>
          </w:p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гаража и иных вспомогательных сооружений;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содержание сельскохозяйственных животных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Амбулаторно – поликлиническое обслуживание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выше 1 надземного этажа.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минимальный 400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Максимальный процент застройки в границах земельного участка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– </w:t>
            </w: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t>Не допускается размещать лечебно-профилактические и оздоровительные учреждения общего пользования в санитарно-защитных зонах, установленных в предусмотренном действующим законодательством порядке</w:t>
            </w:r>
          </w:p>
        </w:tc>
        <w:tc>
          <w:tcPr>
            <w:tcW w:w="270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земельных участков: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- минимальный 5000 кв.м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Не допускается размещать образовательные и детские учреждения в </w:t>
            </w: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санитарно-защитных зонах, установленных в предусмотренном действующим законодательством порядке.</w:t>
            </w:r>
          </w:p>
        </w:tc>
        <w:tc>
          <w:tcPr>
            <w:tcW w:w="270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Размещение объектов капитального строительства, предназначенных для просвещения, дошкольного,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lastRenderedPageBreak/>
              <w:t>Спорт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Этажность – до 2 включительно.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земельных участков: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минимальный 500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80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допускается размещать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спортивные сооружения</w:t>
            </w: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санитарно-защитных зонах, установленных в предусмотренном действующим законодательством порядке.</w:t>
            </w:r>
          </w:p>
        </w:tc>
        <w:tc>
          <w:tcPr>
            <w:tcW w:w="2705" w:type="dxa"/>
          </w:tcPr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спортивных баз и лагерей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Магазины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минимальный 400 кв.м.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</w:tcPr>
          <w:p w:rsidR="006E7E36" w:rsidRDefault="006E7E36" w:rsidP="009C7664">
            <w:pPr>
              <w:pStyle w:val="Standard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м.</w:t>
            </w:r>
          </w:p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Гостиничное обслуживание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Этажность – до 3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минимальный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1000 кв.м.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–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Максимальный процент застройки в границах земельного </w:t>
            </w: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Ведение огородничества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1.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Минимальные отступы от границ земельного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минимальный 0,03 га;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максимальный 0,4 га.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</w:tcPr>
          <w:p w:rsidR="006E7E36" w:rsidRPr="008E6F22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</w:t>
            </w:r>
          </w:p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6F22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обслуживание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трансформаторные подстанции до 0,008 га;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газорегуляторные пункты от 0,0004 га.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Этажность, минимальные отступы от границ земельного участка, максимальный процент застройки в границах земельного участка не подлежат установлению.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допускается размещение объектов, причиняющих вред окружающей среде и санитарному благополучию.</w:t>
            </w:r>
          </w:p>
        </w:tc>
        <w:tc>
          <w:tcPr>
            <w:tcW w:w="2705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6E7E36" w:rsidRPr="00736ADF" w:rsidTr="00560CB6">
        <w:trPr>
          <w:trHeight w:val="20"/>
          <w:jc w:val="center"/>
        </w:trPr>
        <w:tc>
          <w:tcPr>
            <w:tcW w:w="171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311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бульваров, площадей, проездов, малых архитектурных форм благоустройства</w:t>
            </w:r>
          </w:p>
        </w:tc>
      </w:tr>
    </w:tbl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 w:right="140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2. </w:t>
      </w: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УСЛОВНО РАЗРЕШЁННЫЕ ВИДЫ И ПАРАМЕТРЫ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119"/>
        <w:gridCol w:w="2410"/>
        <w:gridCol w:w="2551"/>
      </w:tblGrid>
      <w:tr w:rsidR="006E7E36" w:rsidRPr="00CB1307" w:rsidTr="00560CB6">
        <w:trPr>
          <w:trHeight w:val="384"/>
          <w:tblHeader/>
        </w:trPr>
        <w:tc>
          <w:tcPr>
            <w:tcW w:w="1701" w:type="dxa"/>
            <w:vAlign w:val="center"/>
            <w:hideMark/>
          </w:tcPr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3119" w:type="dxa"/>
            <w:vAlign w:val="center"/>
            <w:hideMark/>
          </w:tcPr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10" w:type="dxa"/>
          </w:tcPr>
          <w:p w:rsidR="006E7E36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551" w:type="dxa"/>
            <w:vAlign w:val="center"/>
            <w:hideMark/>
          </w:tcPr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CB1307" w:rsidTr="00560CB6">
        <w:trPr>
          <w:trHeight w:val="206"/>
        </w:trPr>
        <w:tc>
          <w:tcPr>
            <w:tcW w:w="1701" w:type="dxa"/>
          </w:tcPr>
          <w:p w:rsidR="006E7E36" w:rsidRPr="00CB1307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Бытовое обслуживание</w:t>
            </w:r>
          </w:p>
          <w:p w:rsidR="006E7E36" w:rsidRPr="00CB1307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земельных участков: 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минимальный 400 кв.м. 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</w:t>
            </w: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</w:tcPr>
          <w:p w:rsidR="006E7E36" w:rsidRPr="00CB1307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6E7E36" w:rsidRPr="00CB1307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</w:tbl>
    <w:p w:rsidR="006E7E36" w:rsidRPr="00CB1307" w:rsidRDefault="006E7E36" w:rsidP="006E7E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 </w:t>
      </w: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ВСПОМОГАТЕЛЬНЫЕ ВИДЫ И ПАРАМЕТРЫ РАЗРЕШЁННОГО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119"/>
        <w:gridCol w:w="2410"/>
        <w:gridCol w:w="2550"/>
      </w:tblGrid>
      <w:tr w:rsidR="006E7E36" w:rsidRPr="00CB1307" w:rsidTr="00560CB6">
        <w:trPr>
          <w:trHeight w:val="384"/>
          <w:tblHeader/>
        </w:trPr>
        <w:tc>
          <w:tcPr>
            <w:tcW w:w="1701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3119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550" w:type="dxa"/>
          </w:tcPr>
          <w:p w:rsidR="006E7E36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CB1307" w:rsidTr="00560CB6">
        <w:trPr>
          <w:trHeight w:val="206"/>
        </w:trPr>
        <w:tc>
          <w:tcPr>
            <w:tcW w:w="170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обслуживание</w:t>
            </w:r>
          </w:p>
        </w:tc>
        <w:tc>
          <w:tcPr>
            <w:tcW w:w="3119" w:type="dxa"/>
          </w:tcPr>
          <w:p w:rsidR="006E7E36" w:rsidRPr="00CB1307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подлежит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не подлежат установлению.</w:t>
            </w:r>
          </w:p>
          <w:p w:rsidR="006E7E36" w:rsidRPr="00CB1307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не подлежит установлению.</w:t>
            </w:r>
          </w:p>
        </w:tc>
        <w:tc>
          <w:tcPr>
            <w:tcW w:w="241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Не допускается размещение объектов, причиняющих вред окружающей среде и санитарному благополучию.</w:t>
            </w:r>
          </w:p>
        </w:tc>
        <w:tc>
          <w:tcPr>
            <w:tcW w:w="255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6E7E36" w:rsidRPr="00CB1307" w:rsidTr="00560CB6">
        <w:trPr>
          <w:trHeight w:val="206"/>
        </w:trPr>
        <w:tc>
          <w:tcPr>
            <w:tcW w:w="170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3119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241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</w:tbl>
    <w:p w:rsidR="006E7E36" w:rsidRDefault="006E7E36" w:rsidP="006E7E36">
      <w:pPr>
        <w:spacing w:after="160" w:line="259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</w:p>
    <w:p w:rsidR="006E7E36" w:rsidRPr="00CB1307" w:rsidRDefault="006E7E36" w:rsidP="006E7E36">
      <w:pPr>
        <w:spacing w:after="160" w:line="259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ЗОНА ДЕЛОВОГО, ОБЩЕСТВЕННОГО И КОММЕРЧЕСКОГО НАЗНАЧЕНИЯ (О1)</w:t>
      </w:r>
    </w:p>
    <w:p w:rsidR="006E7E36" w:rsidRPr="00D737D4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1. </w:t>
      </w: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ОСНОВНЫЕ ВИДЫ И ПАРАМЕТРЫ РАЗРЕШЁННОГО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98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712"/>
        <w:gridCol w:w="3069"/>
        <w:gridCol w:w="2459"/>
        <w:gridCol w:w="2603"/>
      </w:tblGrid>
      <w:tr w:rsidR="006E7E36" w:rsidRPr="00736ADF" w:rsidTr="00560CB6">
        <w:trPr>
          <w:trHeight w:val="552"/>
          <w:tblHeader/>
          <w:jc w:val="center"/>
        </w:trPr>
        <w:tc>
          <w:tcPr>
            <w:tcW w:w="1712" w:type="dxa"/>
            <w:vAlign w:val="center"/>
          </w:tcPr>
          <w:p w:rsidR="006E7E36" w:rsidRPr="00736ADF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3069" w:type="dxa"/>
            <w:vAlign w:val="center"/>
          </w:tcPr>
          <w:p w:rsidR="006E7E36" w:rsidRPr="00736ADF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59" w:type="dxa"/>
            <w:vAlign w:val="center"/>
          </w:tcPr>
          <w:p w:rsidR="006E7E36" w:rsidRPr="00736ADF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603" w:type="dxa"/>
          </w:tcPr>
          <w:p w:rsidR="006E7E36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обслуживание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Этажность – до 2 надземных этажей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5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минимальный 400 кв.м.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</w:t>
            </w: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lastRenderedPageBreak/>
              <w:t>социальных или пенсионных выплат);</w:t>
            </w:r>
          </w:p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Бытовое обслуживание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Размеры земельных участков: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минимальный 400 кв.м.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Амбулаторно –поликлиническое обслуживание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минимальный 400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65.</w:t>
            </w:r>
          </w:p>
        </w:tc>
        <w:tc>
          <w:tcPr>
            <w:tcW w:w="2459" w:type="dxa"/>
            <w:vMerge w:val="restart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t>Не допускается размещать лечебно-профилактические и оздоровительные учреждения общего пользования в санитарно-защитных зонах, установленных в предусмотренном действующим законодательством порядке</w:t>
            </w:r>
          </w:p>
        </w:tc>
        <w:tc>
          <w:tcPr>
            <w:tcW w:w="2603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Стационарное медицинское обслуживание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5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минимальный 1500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70.</w:t>
            </w:r>
          </w:p>
        </w:tc>
        <w:tc>
          <w:tcPr>
            <w:tcW w:w="2459" w:type="dxa"/>
            <w:vMerge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 xml:space="preserve">размещение станций </w:t>
            </w:r>
            <w:r w:rsidRPr="009A2AC7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lastRenderedPageBreak/>
              <w:t>скорой помощи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Дошкольное, начальное и средне обще образование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земельных участков: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минимальный 5000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допускается размещать образовательные и детские учреждения в санитарно-защитных зонах, установленных в предусмотренном действующим законодательством порядке</w:t>
            </w:r>
          </w:p>
        </w:tc>
        <w:tc>
          <w:tcPr>
            <w:tcW w:w="2603" w:type="dxa"/>
          </w:tcPr>
          <w:p w:rsidR="006E7E36" w:rsidRPr="00736ADF" w:rsidRDefault="006E7E36" w:rsidP="009C7664">
            <w:pPr>
              <w:pStyle w:val="Standard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просвещению).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Культурное развитие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устройство площадок для празднеств и гуляний;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зданий и сооружений для размещения цирков, зверинцев, зоопарков, океанариумов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Рынки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Минимальная площадь земельного участка 400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гаражей и (или) стоянок для автомобилей сотрудников и посетителей рынка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Магазины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- минимальный 400 кв.м.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Default="006E7E36" w:rsidP="009C7664">
            <w:pPr>
              <w:pStyle w:val="Standard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продажи товаров, торговая площадь которых составляет до 5000 кв. м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Общественное питание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минимальный 400 кв.м.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Default="006E7E36" w:rsidP="009C7664">
            <w:pPr>
              <w:pStyle w:val="Standard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Обеспечение внутреннего правопорядка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3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Религиозное использование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3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6E7E36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</w:pPr>
            <w:r w:rsidRPr="009A2AC7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  <w:p w:rsidR="00560CB6" w:rsidRPr="00736ADF" w:rsidRDefault="00560CB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lastRenderedPageBreak/>
              <w:t>Общественное управление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6E7E36" w:rsidRPr="009A2AC7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2AC7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t>Обеспечение научной деятельности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</w:tcPr>
          <w:p w:rsidR="006E7E36" w:rsidRPr="00736ADF" w:rsidRDefault="006E7E36" w:rsidP="009C7664">
            <w:pPr>
              <w:tabs>
                <w:tab w:val="center" w:pos="194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3 надземных этажей включительно.</w:t>
            </w: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образцов растительного и животного мира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lastRenderedPageBreak/>
              <w:t>Деловое управление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3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tabs>
                <w:tab w:val="center" w:pos="11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Гостиничное обслуживание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3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минимальный 1000 кв.м.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Развлечения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3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814654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14654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4654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Этажность – до 2 включительно.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Размеры земельных участков: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минимальный 500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80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 допускается размещать спортивные сооружения в санитарно-</w:t>
            </w: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защитных зонах, установленных в предусмотренном действующим законодательством порядке.</w:t>
            </w:r>
          </w:p>
        </w:tc>
        <w:tc>
          <w:tcPr>
            <w:tcW w:w="2603" w:type="dxa"/>
          </w:tcPr>
          <w:p w:rsidR="006E7E36" w:rsidRPr="00814654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814654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lastRenderedPageBreak/>
              <w:t xml:space="preserve">Размещение объектов капитального строительства в качестве </w:t>
            </w:r>
            <w:r w:rsidRPr="00814654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lastRenderedPageBreak/>
              <w:t>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4654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спортивных баз и лагерей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Коммунальное обслуживание</w:t>
            </w:r>
          </w:p>
        </w:tc>
        <w:tc>
          <w:tcPr>
            <w:tcW w:w="3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трансформаторные подстанции до 0,008 га;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котельные от 0,7 га;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газорегуляторные пункты от 0,0004 га;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антенно-мачтовые сооружения, автоматические телефонные станции от 0,3 га.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Этажность, минимальные отступы от границ земельных участков, максимальный процент застройки в границах земельного участка не подлежат установлению.</w:t>
            </w:r>
          </w:p>
        </w:tc>
        <w:tc>
          <w:tcPr>
            <w:tcW w:w="2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допускается размещение объектов, причиняющих вред окружающей среде и санитарному благополучию.</w:t>
            </w:r>
          </w:p>
        </w:tc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6E7E36" w:rsidRPr="00736ADF" w:rsidTr="00560CB6">
        <w:trPr>
          <w:jc w:val="center"/>
        </w:trPr>
        <w:tc>
          <w:tcPr>
            <w:tcW w:w="1712" w:type="dxa"/>
            <w:tcBorders>
              <w:top w:val="single" w:sz="4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3069" w:type="dxa"/>
          </w:tcPr>
          <w:p w:rsidR="006E7E36" w:rsidRPr="00736ADF" w:rsidRDefault="006E7E36" w:rsidP="009C7664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</w:t>
            </w:r>
            <w:r w:rsidRPr="00736AD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строительства не подлежат установлению</w:t>
            </w:r>
          </w:p>
        </w:tc>
        <w:tc>
          <w:tcPr>
            <w:tcW w:w="245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</w:tbl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2. </w:t>
      </w: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УСЛОВНО РАЗРЕШЁННЫЕ ВИДЫ И ПАРАМЕТРЫ ИСПОЛЬЗОВАНИЯ ЗЕМЕЛЬНЫХ УЧАСТКОВ И ОБЪЕКТОВ КАПИТАЛЬНОГО СТРОИТЕЛЬСТВА: </w:t>
      </w:r>
      <w:r w:rsidRPr="00CB1307">
        <w:rPr>
          <w:rFonts w:ascii="Times New Roman" w:eastAsia="Times New Roman" w:hAnsi="Times New Roman"/>
          <w:sz w:val="20"/>
          <w:szCs w:val="20"/>
          <w:lang w:eastAsia="ru-RU"/>
        </w:rPr>
        <w:t>нет.</w:t>
      </w:r>
    </w:p>
    <w:p w:rsidR="006E7E36" w:rsidRPr="00CB1307" w:rsidRDefault="006E7E36" w:rsidP="006E7E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 </w:t>
      </w: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ВСПОМОГАТЕЛЬНЫЕ ВИДЫ И ПАРАМЕТРЫ РАЗРЕШЁННОГО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1"/>
        <w:gridCol w:w="3097"/>
        <w:gridCol w:w="2551"/>
        <w:gridCol w:w="2409"/>
      </w:tblGrid>
      <w:tr w:rsidR="006E7E36" w:rsidRPr="00CB1307" w:rsidTr="00560CB6">
        <w:trPr>
          <w:trHeight w:val="384"/>
          <w:tblHeader/>
        </w:trPr>
        <w:tc>
          <w:tcPr>
            <w:tcW w:w="1581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3097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551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409" w:type="dxa"/>
          </w:tcPr>
          <w:p w:rsidR="006E7E36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CB1307" w:rsidTr="00560CB6">
        <w:trPr>
          <w:trHeight w:val="206"/>
        </w:trPr>
        <w:tc>
          <w:tcPr>
            <w:tcW w:w="158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обслуживание</w:t>
            </w:r>
          </w:p>
        </w:tc>
        <w:tc>
          <w:tcPr>
            <w:tcW w:w="3097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подлежит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не подлежат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– не подлежат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не подлежит установлению.</w:t>
            </w:r>
          </w:p>
        </w:tc>
        <w:tc>
          <w:tcPr>
            <w:tcW w:w="255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Не допускается размещение объектов, причиняющих вред окружающей среде и санитарному благополучию.</w:t>
            </w:r>
          </w:p>
        </w:tc>
        <w:tc>
          <w:tcPr>
            <w:tcW w:w="2409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6E7E36" w:rsidRPr="00CB1307" w:rsidTr="00560CB6">
        <w:trPr>
          <w:trHeight w:val="206"/>
        </w:trPr>
        <w:tc>
          <w:tcPr>
            <w:tcW w:w="158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Земельные участки </w:t>
            </w: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(территории) общего пользования</w:t>
            </w:r>
          </w:p>
        </w:tc>
        <w:tc>
          <w:tcPr>
            <w:tcW w:w="3097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Предельные (минимальные и (или) максимальные) размеры </w:t>
            </w:r>
            <w:r w:rsidRPr="00CB130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255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Размещение объектов улично-дорожной сети,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  <w:tr w:rsidR="006E7E36" w:rsidRPr="00CB1307" w:rsidTr="00560CB6">
        <w:trPr>
          <w:trHeight w:val="206"/>
        </w:trPr>
        <w:tc>
          <w:tcPr>
            <w:tcW w:w="158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Обслуживание автотранспорта</w:t>
            </w:r>
          </w:p>
        </w:tc>
        <w:tc>
          <w:tcPr>
            <w:tcW w:w="3097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1 надземный этаж.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CB1307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не подлежит установлению</w:t>
            </w:r>
          </w:p>
        </w:tc>
        <w:tc>
          <w:tcPr>
            <w:tcW w:w="255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многоярусных.</w:t>
            </w:r>
          </w:p>
        </w:tc>
      </w:tr>
    </w:tbl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ЗОНА ИНЖЕНЕРНОЙ ИНФРАСТРУКТУРЫ (И)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A47F4D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1"/>
        <w:gridCol w:w="3097"/>
        <w:gridCol w:w="2551"/>
        <w:gridCol w:w="2410"/>
      </w:tblGrid>
      <w:tr w:rsidR="006E7E36" w:rsidRPr="00CB1307" w:rsidTr="00560CB6">
        <w:trPr>
          <w:trHeight w:val="552"/>
          <w:tblHeader/>
        </w:trPr>
        <w:tc>
          <w:tcPr>
            <w:tcW w:w="1581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3097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551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410" w:type="dxa"/>
          </w:tcPr>
          <w:p w:rsidR="006E7E36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CB1307" w:rsidTr="00560CB6">
        <w:tc>
          <w:tcPr>
            <w:tcW w:w="158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обслуживание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7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трансформаторные подстанции до 0,008 га;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канализационные очистные сооружения от 0,5 га;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котельные от 0,7 га;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скважины, станции водоподготовки от 0,1 га;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- газорегуляторные пункты от 0,0004 га</w:t>
            </w: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Этажность, минимальные отступы от границ земельных участков, максимальный процент застройки в границах земельного участка не подлежат установлению.</w:t>
            </w:r>
          </w:p>
        </w:tc>
        <w:tc>
          <w:tcPr>
            <w:tcW w:w="255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Не допускается размещение объектов, причиняющих вред окружающей среде и санитарному благополучию.</w:t>
            </w:r>
          </w:p>
        </w:tc>
        <w:tc>
          <w:tcPr>
            <w:tcW w:w="241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6E7E36" w:rsidRPr="00CB1307" w:rsidTr="00560CB6">
        <w:tc>
          <w:tcPr>
            <w:tcW w:w="158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Связь</w:t>
            </w:r>
          </w:p>
        </w:tc>
        <w:tc>
          <w:tcPr>
            <w:tcW w:w="3097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антенно-мачтовые сооружения, автоматические телефонные станции от 0,3 га.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Этажность, минимальные отступы от границ земельных участков, максимальный процент застройки в границах земельного участка не подлежат установлению.</w:t>
            </w:r>
          </w:p>
        </w:tc>
        <w:tc>
          <w:tcPr>
            <w:tcW w:w="255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видом разрешенного использование коммунальное обслуживание</w:t>
            </w:r>
          </w:p>
        </w:tc>
      </w:tr>
    </w:tbl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  <w:r w:rsidRPr="00CB1307">
        <w:rPr>
          <w:rFonts w:ascii="Times New Roman" w:eastAsia="Times New Roman" w:hAnsi="Times New Roman"/>
          <w:sz w:val="20"/>
          <w:szCs w:val="20"/>
          <w:lang w:eastAsia="ru-RU"/>
        </w:rPr>
        <w:t>: нет.</w:t>
      </w:r>
    </w:p>
    <w:p w:rsidR="006E7E36" w:rsidRPr="00CB1307" w:rsidRDefault="006E7E36" w:rsidP="006E7E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   ВСПОМОГАТЕЛЬНЫЕ ВИДЫ И ПАРАМЕТРЫ РАЗРЕШЁННОГО ИСПОЛЬЗОВАНИЯ ЗЕМЕЛЬНЫХ УЧАСТКОВ И ОБЪЕКТОВ КАПИТАЛЬНОГО СТРОИТЕЛЬСТВА: </w:t>
      </w:r>
      <w:r w:rsidRPr="00CB1307">
        <w:rPr>
          <w:rFonts w:ascii="Times New Roman" w:eastAsia="Times New Roman" w:hAnsi="Times New Roman"/>
          <w:sz w:val="20"/>
          <w:szCs w:val="20"/>
          <w:lang w:eastAsia="ru-RU"/>
        </w:rPr>
        <w:t>нет.</w:t>
      </w:r>
    </w:p>
    <w:p w:rsidR="006E7E36" w:rsidRPr="00FE4B95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FE4B95" w:rsidRDefault="006E7E36" w:rsidP="006E7E3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FE4B95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ЗОНА СЕЛЬСКОХОЗЯЙСТВЕННЫХ УГОДИЙ (Сх1)</w:t>
      </w:r>
    </w:p>
    <w:p w:rsidR="006E7E36" w:rsidRPr="00FE4B95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</w:p>
    <w:p w:rsidR="006E7E36" w:rsidRPr="00FE4B95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FE4B95">
        <w:rPr>
          <w:rFonts w:ascii="Times New Roman" w:eastAsia="Times New Roman" w:hAnsi="Times New Roman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FE4B95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96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119"/>
        <w:gridCol w:w="2409"/>
        <w:gridCol w:w="2409"/>
      </w:tblGrid>
      <w:tr w:rsidR="006E7E36" w:rsidRPr="00FE4B95" w:rsidTr="00560CB6">
        <w:trPr>
          <w:trHeight w:val="552"/>
          <w:tblHeader/>
        </w:trPr>
        <w:tc>
          <w:tcPr>
            <w:tcW w:w="1701" w:type="dxa"/>
            <w:vAlign w:val="center"/>
          </w:tcPr>
          <w:p w:rsidR="006E7E36" w:rsidRPr="00FE4B95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FE4B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3119" w:type="dxa"/>
            <w:vAlign w:val="center"/>
          </w:tcPr>
          <w:p w:rsidR="006E7E36" w:rsidRPr="00FE4B95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FE4B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09" w:type="dxa"/>
            <w:vAlign w:val="center"/>
          </w:tcPr>
          <w:p w:rsidR="006E7E36" w:rsidRPr="00FE4B95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FE4B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409" w:type="dxa"/>
          </w:tcPr>
          <w:p w:rsidR="006E7E36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0D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FE4B95" w:rsidTr="00560CB6">
        <w:tc>
          <w:tcPr>
            <w:tcW w:w="1701" w:type="dxa"/>
          </w:tcPr>
          <w:p w:rsidR="006E7E36" w:rsidRPr="00FE4B95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Выращивание зерновых и иных сельскохозяйственных культур</w:t>
            </w:r>
          </w:p>
          <w:p w:rsidR="006E7E36" w:rsidRPr="00FE4B95" w:rsidRDefault="006E7E36" w:rsidP="009C7664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выше 1 надземного этажа.</w:t>
            </w:r>
          </w:p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Минимальные отступы от границ земельного участка не подлежат установлению. </w:t>
            </w:r>
          </w:p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FE4B95" w:rsidRDefault="006E7E36" w:rsidP="009C76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</w:t>
            </w:r>
            <w:r>
              <w:rPr>
                <w:rFonts w:ascii="Times New Roman" w:hAnsi="Times New Roman"/>
                <w:sz w:val="20"/>
                <w:szCs w:val="20"/>
              </w:rPr>
              <w:t>раницах земельного участка – 10</w:t>
            </w:r>
            <w:r w:rsidRPr="00FE4B9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</w:tr>
      <w:tr w:rsidR="006E7E36" w:rsidRPr="00FE4B95" w:rsidTr="00560CB6">
        <w:tc>
          <w:tcPr>
            <w:tcW w:w="1701" w:type="dxa"/>
          </w:tcPr>
          <w:p w:rsidR="006E7E36" w:rsidRPr="00FE4B95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Овощеводство</w:t>
            </w:r>
          </w:p>
        </w:tc>
        <w:tc>
          <w:tcPr>
            <w:tcW w:w="311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выше 1 надземного этажа.</w:t>
            </w:r>
          </w:p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Минимальные отступы от границ земельного участка – не подлежат установлению. </w:t>
            </w:r>
          </w:p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земельных участков – не менее 5</w:t>
            </w: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 кв. м.</w:t>
            </w:r>
          </w:p>
          <w:p w:rsidR="006E7E36" w:rsidRPr="00FE4B95" w:rsidRDefault="006E7E36" w:rsidP="009C76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раницах земельного участка – 10</w:t>
            </w: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</w:tr>
      <w:tr w:rsidR="006E7E36" w:rsidRPr="00FE4B95" w:rsidTr="00560CB6">
        <w:tc>
          <w:tcPr>
            <w:tcW w:w="1701" w:type="dxa"/>
          </w:tcPr>
          <w:p w:rsidR="006E7E36" w:rsidRPr="00FE4B95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Выращивание тонизирующих, лекарственных, цветочных культур</w:t>
            </w:r>
          </w:p>
        </w:tc>
        <w:tc>
          <w:tcPr>
            <w:tcW w:w="311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выше 1 надземного этажа.</w:t>
            </w:r>
          </w:p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Минимальные отступы от границ земельного участка – не подлежат установлению. </w:t>
            </w:r>
          </w:p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FE4B95" w:rsidRDefault="006E7E36" w:rsidP="009C76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 земельного участка – 10</w:t>
            </w: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</w:tr>
      <w:tr w:rsidR="006E7E36" w:rsidRPr="00FE4B95" w:rsidTr="00560CB6">
        <w:tc>
          <w:tcPr>
            <w:tcW w:w="1701" w:type="dxa"/>
          </w:tcPr>
          <w:p w:rsidR="006E7E36" w:rsidRPr="00FE4B95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Садоводство</w:t>
            </w:r>
          </w:p>
        </w:tc>
        <w:tc>
          <w:tcPr>
            <w:tcW w:w="3119" w:type="dxa"/>
          </w:tcPr>
          <w:p w:rsidR="006E7E36" w:rsidRPr="00FE4B95" w:rsidRDefault="006E7E36" w:rsidP="009C7664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FE4B95" w:rsidRDefault="006E7E36" w:rsidP="009C7664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Минимальные отступы от границ земельного участка – не подлежит установлению. </w:t>
            </w:r>
          </w:p>
          <w:p w:rsidR="006E7E36" w:rsidRPr="00FE4B95" w:rsidRDefault="006E7E36" w:rsidP="009C7664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FE4B95" w:rsidRDefault="006E7E36" w:rsidP="009C7664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 – 0,03 га.</w:t>
            </w:r>
          </w:p>
          <w:p w:rsidR="006E7E36" w:rsidRPr="00FE4B95" w:rsidRDefault="006E7E36" w:rsidP="009C7664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 - 0,4 га.</w:t>
            </w:r>
          </w:p>
          <w:p w:rsidR="006E7E36" w:rsidRPr="00FE4B95" w:rsidRDefault="006E7E36" w:rsidP="009C76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 процент застройки в 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раницах земельного участка – 20</w:t>
            </w:r>
            <w:r w:rsidRPr="00FE4B95">
              <w:rPr>
                <w:rFonts w:ascii="Times New Roman" w:hAnsi="Times New Roman"/>
                <w:sz w:val="20"/>
                <w:szCs w:val="20"/>
                <w:lang w:eastAsia="ru-RU"/>
              </w:rPr>
              <w:t>, включая основное строение и вспомогательные, обеспечивающие функционирование объекта.</w:t>
            </w: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</w:tr>
      <w:tr w:rsidR="006E7E36" w:rsidRPr="00FE4B95" w:rsidTr="00560CB6">
        <w:tc>
          <w:tcPr>
            <w:tcW w:w="1701" w:type="dxa"/>
          </w:tcPr>
          <w:p w:rsidR="006E7E36" w:rsidRPr="00FE4B95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Выращивание льна и конопли</w:t>
            </w:r>
          </w:p>
        </w:tc>
        <w:tc>
          <w:tcPr>
            <w:tcW w:w="311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выше 1 надземного этажа.</w:t>
            </w:r>
          </w:p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Минимальные отступы от границ земельного участка не подлежат установлению. </w:t>
            </w:r>
          </w:p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FE4B95" w:rsidRDefault="006E7E36" w:rsidP="009C76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раницах земельного участка – 10</w:t>
            </w:r>
            <w:r w:rsidRPr="00FE4B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6E7E36" w:rsidRPr="00FE4B95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</w:tr>
    </w:tbl>
    <w:p w:rsidR="006E7E36" w:rsidRPr="006C3068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FE4B95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FE4B95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  <w:r w:rsidRPr="00FE4B95">
        <w:rPr>
          <w:rFonts w:ascii="Times New Roman" w:eastAsia="Times New Roman" w:hAnsi="Times New Roman"/>
          <w:sz w:val="20"/>
          <w:szCs w:val="20"/>
          <w:lang w:eastAsia="ru-RU"/>
        </w:rPr>
        <w:t>нет.</w:t>
      </w:r>
    </w:p>
    <w:p w:rsidR="006E7E36" w:rsidRPr="006C3068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FE4B95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FE4B95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   ВСПОМОГАТЕЛЬНЫЕ ВИДЫ И ПАРАМЕТРЫ РАЗРЕШЁННОГО ИСПОЛЬЗОВАНИЯ ЗЕМЕЛЬНЫХ УЧАСТКОВ И ОБЪЕКТОВ КАПИТАЛЬНОГО СТРОИТЕЛЬСТВА: </w:t>
      </w:r>
      <w:r w:rsidRPr="00FE4B95">
        <w:rPr>
          <w:rFonts w:ascii="Times New Roman" w:eastAsia="Times New Roman" w:hAnsi="Times New Roman"/>
          <w:sz w:val="20"/>
          <w:szCs w:val="20"/>
          <w:lang w:eastAsia="ru-RU"/>
        </w:rPr>
        <w:t>нет.</w:t>
      </w:r>
    </w:p>
    <w:p w:rsidR="006E7E36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60CB6" w:rsidRDefault="00560CB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60CB6" w:rsidRDefault="00560CB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60CB6" w:rsidRDefault="00560CB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60CB6" w:rsidRDefault="00560CB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Default="006E7E36" w:rsidP="006E7E3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</w:p>
    <w:p w:rsidR="006E7E36" w:rsidRPr="00CB1307" w:rsidRDefault="006E7E36" w:rsidP="006E7E3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lastRenderedPageBreak/>
        <w:t>ЗОНА РЕКРЕАЦИОННОГО НАЗНАЧЕНИЯ (Р)</w:t>
      </w:r>
    </w:p>
    <w:p w:rsidR="006E7E36" w:rsidRPr="00D737D4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967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409"/>
        <w:gridCol w:w="2449"/>
      </w:tblGrid>
      <w:tr w:rsidR="006E7E36" w:rsidRPr="00736ADF" w:rsidTr="00E1418C">
        <w:trPr>
          <w:trHeight w:val="552"/>
          <w:tblHeader/>
          <w:jc w:val="center"/>
        </w:trPr>
        <w:tc>
          <w:tcPr>
            <w:tcW w:w="2410" w:type="dxa"/>
            <w:vAlign w:val="center"/>
          </w:tcPr>
          <w:p w:rsidR="006E7E36" w:rsidRPr="00736ADF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2410" w:type="dxa"/>
            <w:vAlign w:val="center"/>
          </w:tcPr>
          <w:p w:rsidR="006E7E36" w:rsidRPr="00736ADF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09" w:type="dxa"/>
          </w:tcPr>
          <w:p w:rsidR="006E7E36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449" w:type="dxa"/>
            <w:vAlign w:val="center"/>
          </w:tcPr>
          <w:p w:rsidR="006E7E36" w:rsidRPr="00736ADF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736ADF" w:rsidTr="00E1418C">
        <w:trPr>
          <w:jc w:val="center"/>
        </w:trPr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включительно.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земельных участков: 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минимальный 500 кв.м.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80.</w:t>
            </w:r>
          </w:p>
        </w:tc>
        <w:tc>
          <w:tcPr>
            <w:tcW w:w="240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допускается размещать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спортивные сооружения</w:t>
            </w: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санитарно-защитных зонах, установленных в предусмотренном действующим законодательством порядке.</w:t>
            </w:r>
          </w:p>
        </w:tc>
        <w:tc>
          <w:tcPr>
            <w:tcW w:w="2449" w:type="dxa"/>
          </w:tcPr>
          <w:p w:rsidR="006E7E36" w:rsidRPr="00E03C6D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E03C6D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3C6D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спортивных баз и лагерей</w:t>
            </w:r>
          </w:p>
        </w:tc>
      </w:tr>
      <w:tr w:rsidR="006E7E36" w:rsidRPr="00736ADF" w:rsidTr="00E1418C">
        <w:trPr>
          <w:jc w:val="center"/>
        </w:trPr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Природно-познавательный туризм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t>Этажность не подлежит установлению.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t xml:space="preserve">Минимальные отступы от границ земельного участка не подлежат установлению. 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t xml:space="preserve">Размеры земельных участков не подлежат установлению. 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 не подлежит установлению.</w:t>
            </w:r>
          </w:p>
        </w:tc>
        <w:tc>
          <w:tcPr>
            <w:tcW w:w="240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6E7E36" w:rsidRPr="00B23184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3184">
              <w:rPr>
                <w:rFonts w:ascii="Times New Roman" w:hAnsi="Times New Roman"/>
                <w:sz w:val="20"/>
                <w:szCs w:val="2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6E7E36" w:rsidRPr="00B23184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3184">
              <w:rPr>
                <w:rFonts w:ascii="Times New Roman" w:hAnsi="Times New Roman"/>
                <w:sz w:val="20"/>
                <w:szCs w:val="20"/>
              </w:rPr>
              <w:t>осуществление необходимых природоохранных и природовосстановительных мероприятий</w:t>
            </w:r>
          </w:p>
        </w:tc>
      </w:tr>
      <w:tr w:rsidR="006E7E36" w:rsidRPr="00736ADF" w:rsidTr="00E1418C">
        <w:trPr>
          <w:jc w:val="center"/>
        </w:trPr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Туристическое обслуживание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Максимальный процент </w:t>
            </w: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6E7E36" w:rsidRPr="00B23184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3184">
              <w:rPr>
                <w:rFonts w:ascii="Times New Roman" w:hAnsi="Times New Roman"/>
                <w:sz w:val="20"/>
                <w:szCs w:val="20"/>
              </w:rPr>
              <w:t xml:space="preserve"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</w:t>
            </w:r>
            <w:r w:rsidRPr="00B23184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предоставления жилого помещения для временного проживания в них;</w:t>
            </w:r>
          </w:p>
          <w:p w:rsidR="006E7E36" w:rsidRPr="00B23184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3184">
              <w:rPr>
                <w:rFonts w:ascii="Times New Roman" w:hAnsi="Times New Roman"/>
                <w:sz w:val="20"/>
                <w:szCs w:val="20"/>
              </w:rPr>
              <w:t>размещение детских лагерей</w:t>
            </w:r>
          </w:p>
        </w:tc>
      </w:tr>
      <w:tr w:rsidR="006E7E36" w:rsidRPr="00736ADF" w:rsidTr="00E1418C">
        <w:trPr>
          <w:jc w:val="center"/>
        </w:trPr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Охота и рыбалка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6E7E36" w:rsidRPr="00B23184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3184">
              <w:rPr>
                <w:rFonts w:ascii="Times New Roman" w:hAnsi="Times New Roman"/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</w:tr>
      <w:tr w:rsidR="006E7E36" w:rsidRPr="00736ADF" w:rsidTr="00E1418C">
        <w:trPr>
          <w:jc w:val="center"/>
        </w:trPr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Выставочно-ярмарочная деятельность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3 надземных этажей включительно.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земельных участков не подлежат установлению.</w:t>
            </w:r>
          </w:p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6E7E36" w:rsidRPr="00B23184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3184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</w:tr>
      <w:tr w:rsidR="006E7E36" w:rsidRPr="00736ADF" w:rsidTr="00E1418C">
        <w:trPr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обслуживание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трансформаторные подстанции до 0,008 га;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- газорегуляторные пункты от 0,0004 га</w:t>
            </w: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6E7E36" w:rsidRPr="00736ADF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Этажность, минимальные отступы от границ земельных участков, максимальный процент застройки в границах земельного участка не подлежат установлению.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sz w:val="20"/>
                <w:szCs w:val="20"/>
                <w:lang w:eastAsia="ru-RU"/>
              </w:rPr>
              <w:t>Не допускается размещение объектов, причиняющих вред окружающей среде и санитарному благополучию.</w:t>
            </w:r>
          </w:p>
        </w:tc>
        <w:tc>
          <w:tcPr>
            <w:tcW w:w="2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6E7E36" w:rsidRPr="00736ADF" w:rsidTr="00E1418C">
        <w:trPr>
          <w:jc w:val="center"/>
        </w:trPr>
        <w:tc>
          <w:tcPr>
            <w:tcW w:w="2410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2410" w:type="dxa"/>
          </w:tcPr>
          <w:p w:rsidR="006E7E36" w:rsidRPr="00736ADF" w:rsidRDefault="006E7E36" w:rsidP="009C76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6AD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240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</w:tcPr>
          <w:p w:rsidR="006E7E36" w:rsidRPr="00736ADF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</w:tbl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96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409"/>
        <w:gridCol w:w="2453"/>
      </w:tblGrid>
      <w:tr w:rsidR="006E7E36" w:rsidRPr="00CB1307" w:rsidTr="00E1418C">
        <w:trPr>
          <w:trHeight w:val="384"/>
          <w:tblHeader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CB1307" w:rsidTr="00E1418C">
        <w:trPr>
          <w:trHeight w:val="222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Культурное развитие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</w:t>
            </w: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tcBorders>
              <w:left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left w:val="single" w:sz="8" w:space="0" w:color="auto"/>
              <w:right w:val="single" w:sz="8" w:space="0" w:color="auto"/>
            </w:tcBorders>
          </w:tcPr>
          <w:p w:rsidR="006E7E36" w:rsidRPr="00E03C6D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E03C6D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6E7E36" w:rsidRPr="00E03C6D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E03C6D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устройство площадок для празднеств и гуляний;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3C6D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размещение зданий и сооружений для размещения цирков, зверинцев, зоопарков, океанариумов</w:t>
            </w:r>
          </w:p>
        </w:tc>
      </w:tr>
      <w:tr w:rsidR="006E7E36" w:rsidRPr="00CB1307" w:rsidTr="00E1418C">
        <w:trPr>
          <w:trHeight w:val="1399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Общественное питание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участков: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минимальный 400 кв.м. 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50.</w:t>
            </w:r>
          </w:p>
        </w:tc>
        <w:tc>
          <w:tcPr>
            <w:tcW w:w="2409" w:type="dxa"/>
            <w:tcBorders>
              <w:left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left w:val="single" w:sz="8" w:space="0" w:color="auto"/>
              <w:right w:val="single" w:sz="8" w:space="0" w:color="auto"/>
            </w:tcBorders>
          </w:tcPr>
          <w:p w:rsidR="006E7E36" w:rsidRDefault="006E7E36" w:rsidP="009C7664">
            <w:pPr>
              <w:pStyle w:val="Standard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7E36" w:rsidRPr="00CB1307" w:rsidTr="00E1418C">
        <w:trPr>
          <w:trHeight w:val="206"/>
          <w:jc w:val="center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Развлечения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3 надземных этажей включительно.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60</w:t>
            </w: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tcBorders>
              <w:left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left w:val="single" w:sz="8" w:space="0" w:color="auto"/>
              <w:right w:val="single" w:sz="8" w:space="0" w:color="auto"/>
            </w:tcBorders>
          </w:tcPr>
          <w:p w:rsidR="006E7E36" w:rsidRPr="00E03C6D" w:rsidRDefault="006E7E36" w:rsidP="009C7664">
            <w:pPr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kern w:val="3"/>
                <w:lang w:eastAsia="zh-CN"/>
              </w:rPr>
            </w:pPr>
            <w:r w:rsidRPr="00E03C6D"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3C6D">
              <w:rPr>
                <w:rFonts w:ascii="Times New Roman" w:eastAsia="Times New Roman" w:hAnsi="Times New Roman" w:cs="Mangal"/>
                <w:kern w:val="3"/>
                <w:sz w:val="20"/>
                <w:szCs w:val="20"/>
                <w:lang w:eastAsia="ru-RU" w:bidi="hi-I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</w:tr>
    </w:tbl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   ВСПОМОГАТЕЛЬНЫЕ ВИДЫ И ПАРАМЕТРЫ РАЗРЕШЁННОГО ИСПОЛЬЗОВАНИЯ ЗЕМЕЛЬНЫХ УЧАСТКОВ И ОБЪЕКТОВ КАПИТАЛЬНОГО СТРОИТЕЛЬСТВА: 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97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5"/>
        <w:gridCol w:w="2410"/>
        <w:gridCol w:w="2409"/>
        <w:gridCol w:w="2453"/>
      </w:tblGrid>
      <w:tr w:rsidR="006E7E36" w:rsidRPr="00CB1307" w:rsidTr="00E1418C">
        <w:trPr>
          <w:trHeight w:val="384"/>
          <w:tblHeader/>
          <w:jc w:val="center"/>
        </w:trPr>
        <w:tc>
          <w:tcPr>
            <w:tcW w:w="2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7E36" w:rsidRPr="00CB1307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Default="006E7E36" w:rsidP="009C766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CB1307" w:rsidTr="00E1418C">
        <w:trPr>
          <w:trHeight w:val="206"/>
          <w:jc w:val="center"/>
        </w:trPr>
        <w:tc>
          <w:tcPr>
            <w:tcW w:w="2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1307">
              <w:rPr>
                <w:rFonts w:ascii="Times New Roman" w:hAnsi="Times New Roman"/>
                <w:sz w:val="20"/>
                <w:szCs w:val="20"/>
              </w:rPr>
              <w:t>Обслуживание автотранспорта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до 2 надземных этажей включительно.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3 м.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не подлежат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Максимальный процент </w:t>
            </w: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застройки в границах земельного участка не подлежит установлению.</w:t>
            </w:r>
          </w:p>
        </w:tc>
        <w:tc>
          <w:tcPr>
            <w:tcW w:w="2409" w:type="dxa"/>
            <w:tcBorders>
              <w:left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left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</w:t>
            </w:r>
          </w:p>
        </w:tc>
      </w:tr>
      <w:tr w:rsidR="006E7E36" w:rsidRPr="00CB1307" w:rsidTr="00E1418C">
        <w:trPr>
          <w:trHeight w:val="206"/>
          <w:jc w:val="center"/>
        </w:trPr>
        <w:tc>
          <w:tcPr>
            <w:tcW w:w="2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1307">
              <w:rPr>
                <w:rFonts w:ascii="Times New Roman" w:hAnsi="Times New Roman"/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Этажность – не подлежит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Минимальные отступы от границ земельного участка – не подлежат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Размеры земельных участков – не подлежат установлению.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процент застройки в границах земельного участка – не подлежит установлению.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Не допускается размещение объектов, причиняющих вред окружающей среде и санитарному благополучию.</w:t>
            </w:r>
          </w:p>
        </w:tc>
        <w:tc>
          <w:tcPr>
            <w:tcW w:w="2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</w:tr>
      <w:tr w:rsidR="006E7E36" w:rsidRPr="00CB1307" w:rsidTr="00E1418C">
        <w:trPr>
          <w:trHeight w:val="206"/>
          <w:jc w:val="center"/>
        </w:trPr>
        <w:tc>
          <w:tcPr>
            <w:tcW w:w="2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1307">
              <w:rPr>
                <w:rFonts w:ascii="Times New Roman" w:hAnsi="Times New Roman"/>
                <w:sz w:val="20"/>
                <w:szCs w:val="20"/>
              </w:rPr>
              <w:t>Земельные участки (территории) общего пользования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</w:tbl>
    <w:p w:rsidR="006E7E36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60CB6" w:rsidRDefault="00560CB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60CB6" w:rsidRDefault="00560CB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60CB6" w:rsidRDefault="00560CB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60CB6" w:rsidRPr="00857AA5" w:rsidRDefault="00560CB6" w:rsidP="006E7E3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lastRenderedPageBreak/>
        <w:t>ЗОНА СПЕЦИАЛЬНОГО НАЗНАЧЕНИЯ, СВЯЗАННАЯ С ЗАХОРОНЕНИЯМИ (Сп1)</w:t>
      </w:r>
    </w:p>
    <w:p w:rsidR="006E7E36" w:rsidRPr="00CB1307" w:rsidRDefault="006E7E36" w:rsidP="006E7E36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</w:p>
    <w:p w:rsidR="006E7E36" w:rsidRPr="00CB1307" w:rsidRDefault="006E7E36" w:rsidP="00A47F4D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97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4"/>
        <w:gridCol w:w="2410"/>
        <w:gridCol w:w="2409"/>
        <w:gridCol w:w="2451"/>
      </w:tblGrid>
      <w:tr w:rsidR="006E7E36" w:rsidRPr="00CB1307" w:rsidTr="00E1418C">
        <w:trPr>
          <w:trHeight w:val="552"/>
          <w:tblHeader/>
          <w:jc w:val="center"/>
        </w:trPr>
        <w:tc>
          <w:tcPr>
            <w:tcW w:w="2454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2410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09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451" w:type="dxa"/>
          </w:tcPr>
          <w:p w:rsidR="006E7E36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CB1307" w:rsidTr="00E1418C">
        <w:trPr>
          <w:jc w:val="center"/>
        </w:trPr>
        <w:tc>
          <w:tcPr>
            <w:tcW w:w="2454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Ритуальная деятельность </w:t>
            </w:r>
          </w:p>
        </w:tc>
        <w:tc>
          <w:tcPr>
            <w:tcW w:w="241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Использование земельных участков осуществлять в соответствии с требованиями Федерального закона от 12.01.1996 №8 «О погребении и похоронном деле», Постановления Главного государственного санитарного врача РФ от 28.06.2011 №84 «Об утверждении СанПиН 2.1.2882-11 «Гигиенические требования к размещению, устройству и содержанию кладбищ, зданий и сооружений похоронного назначения».</w:t>
            </w:r>
          </w:p>
        </w:tc>
        <w:tc>
          <w:tcPr>
            <w:tcW w:w="2409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Использование земельных участков осуществлять в соответствии с требованиями Федерального закона от 12.01.1996 №8 «О погребении и похоронном деле», Постановления Главного государственного санитарного врача РФ от 28.06.2011 №84 «Об утверждении СанПиН 2.1.2882-11 «Гигиенические требования к размещению, устройству и содержанию кладбищ, зданий и сооружений похоронного назначения».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земельных участков определяются в соответствии с </w:t>
            </w: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региональными нормативами градостроительного проектирования</w:t>
            </w:r>
          </w:p>
        </w:tc>
        <w:tc>
          <w:tcPr>
            <w:tcW w:w="2451" w:type="dxa"/>
          </w:tcPr>
          <w:p w:rsidR="006E7E36" w:rsidRDefault="006E7E36" w:rsidP="009C7664">
            <w:pPr>
              <w:pStyle w:val="Standard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кладбищ, крематориев и мест захоронения;</w:t>
            </w:r>
          </w:p>
          <w:p w:rsidR="006E7E36" w:rsidRDefault="006E7E36" w:rsidP="009C7664">
            <w:pPr>
              <w:pStyle w:val="Standard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соответствующих культовых сооружений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7E36" w:rsidRPr="00CB1307" w:rsidTr="00E1418C">
        <w:trPr>
          <w:jc w:val="center"/>
        </w:trPr>
        <w:tc>
          <w:tcPr>
            <w:tcW w:w="2454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Специальная деятельность</w:t>
            </w:r>
          </w:p>
        </w:tc>
        <w:tc>
          <w:tcPr>
            <w:tcW w:w="241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Использование земельных участков осуществлять в соответствии с требованиями «СП2.1.7.1038-01. 2.1.7. Почва, очистка населенных мест, отходы производства и </w:t>
            </w: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потребления, санитарная охрана почвы. Гигиенические требования к устройству и содержанию полигонов для твердых бытовых отходов. Санитарные правила».</w:t>
            </w:r>
          </w:p>
        </w:tc>
        <w:tc>
          <w:tcPr>
            <w:tcW w:w="2409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Использование земельных участков осуществлять в соответствии с требованиями «</w:t>
            </w: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t>СП 2.1.7.1038-01. 2.1.7. Почва, очистка населенных мест, отходы производства и потребления, санитарная охрана почвы. Гигиенические требования к устройству и содержанию полигонов для твердых бытовых отходов. Санитарные правила».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Размеры земельных участков определяются в соответствии с </w:t>
            </w:r>
            <w:r w:rsidRPr="00CB130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региональными нормативами градостроительного проектирования.</w:t>
            </w:r>
          </w:p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Запрещается захороненные отходов в границах населенных пунктов</w:t>
            </w:r>
          </w:p>
        </w:tc>
        <w:tc>
          <w:tcPr>
            <w:tcW w:w="2451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захоронению и сортировке бытового мусора и отходов, мест сбора вещей для их вторичной переработки</w:t>
            </w:r>
          </w:p>
        </w:tc>
      </w:tr>
      <w:tr w:rsidR="006E7E36" w:rsidRPr="00CB1307" w:rsidTr="00E1418C">
        <w:trPr>
          <w:jc w:val="center"/>
        </w:trPr>
        <w:tc>
          <w:tcPr>
            <w:tcW w:w="2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</w:tbl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  <w:r w:rsidRPr="00CB1307">
        <w:rPr>
          <w:rFonts w:ascii="Times New Roman" w:eastAsia="Times New Roman" w:hAnsi="Times New Roman"/>
          <w:sz w:val="20"/>
          <w:szCs w:val="20"/>
          <w:lang w:eastAsia="ru-RU"/>
        </w:rPr>
        <w:t>: нет.</w:t>
      </w:r>
    </w:p>
    <w:p w:rsidR="006E7E36" w:rsidRPr="00CB1307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E7E36" w:rsidRPr="00CB1307" w:rsidRDefault="006E7E36" w:rsidP="006E7E36">
      <w:pPr>
        <w:spacing w:after="0" w:line="240" w:lineRule="auto"/>
        <w:ind w:left="142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B130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   ВСПОМОГАТЕЛЬНЫЕ ВИДЫ И ПАРАМЕТРЫ РАЗРЕШЁННОГО ИСПОЛЬЗОВАНИЯ ЗЕМЕЛЬНЫХ УЧАСТКОВ И ОБЪЕКТОВ КАПИТАЛЬНОГО СТРОИТЕЛЬСТВА: </w:t>
      </w:r>
    </w:p>
    <w:p w:rsidR="006E7E36" w:rsidRPr="00D737D4" w:rsidRDefault="006E7E36" w:rsidP="006E7E36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963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409"/>
        <w:gridCol w:w="2410"/>
      </w:tblGrid>
      <w:tr w:rsidR="006E7E36" w:rsidRPr="00CB1307" w:rsidTr="00E1418C">
        <w:trPr>
          <w:trHeight w:val="384"/>
        </w:trPr>
        <w:tc>
          <w:tcPr>
            <w:tcW w:w="2410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иды использования</w:t>
            </w:r>
          </w:p>
        </w:tc>
        <w:tc>
          <w:tcPr>
            <w:tcW w:w="2410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араметры разрешенного использования</w:t>
            </w:r>
          </w:p>
        </w:tc>
        <w:tc>
          <w:tcPr>
            <w:tcW w:w="2409" w:type="dxa"/>
            <w:vAlign w:val="center"/>
          </w:tcPr>
          <w:p w:rsidR="006E7E36" w:rsidRPr="00CB1307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CB130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граничения использования земельных участков и объектов капитального строительства</w:t>
            </w:r>
          </w:p>
        </w:tc>
        <w:tc>
          <w:tcPr>
            <w:tcW w:w="2410" w:type="dxa"/>
          </w:tcPr>
          <w:p w:rsidR="006E7E36" w:rsidRDefault="006E7E36" w:rsidP="009C76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E7E36" w:rsidRPr="00CB1307" w:rsidTr="00E1418C">
        <w:trPr>
          <w:trHeight w:val="206"/>
        </w:trPr>
        <w:tc>
          <w:tcPr>
            <w:tcW w:w="241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Земельные участки (территории) общего пользова</w:t>
            </w:r>
            <w:bookmarkStart w:id="0" w:name="_GoBack"/>
            <w:bookmarkEnd w:id="0"/>
            <w:r w:rsidRPr="00CB13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41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30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2409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E7E36" w:rsidRPr="00CB1307" w:rsidRDefault="006E7E36" w:rsidP="009C76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</w:tr>
    </w:tbl>
    <w:p w:rsidR="00E25E6F" w:rsidRPr="00C13E79" w:rsidRDefault="00E25E6F" w:rsidP="00C13E7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E25E6F" w:rsidRPr="00C13E79" w:rsidSect="00792625">
      <w:footerReference w:type="defaul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26D" w:rsidRDefault="00C13E79">
      <w:pPr>
        <w:spacing w:after="0" w:line="240" w:lineRule="auto"/>
      </w:pPr>
      <w:r>
        <w:separator/>
      </w:r>
    </w:p>
  </w:endnote>
  <w:endnote w:type="continuationSeparator" w:id="0">
    <w:p w:rsidR="00F4026D" w:rsidRDefault="00C13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D18" w:rsidRDefault="00825D18" w:rsidP="00825D18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D18" w:rsidRDefault="00825D18" w:rsidP="00825D18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E79" w:rsidRDefault="00C13E79" w:rsidP="00C13E7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60CB6" w:rsidRPr="00560CB6">
      <w:rPr>
        <w:noProof/>
        <w:lang w:val="ru-RU"/>
      </w:rPr>
      <w:t>25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26D" w:rsidRDefault="00C13E79">
      <w:pPr>
        <w:spacing w:after="0" w:line="240" w:lineRule="auto"/>
      </w:pPr>
      <w:r>
        <w:separator/>
      </w:r>
    </w:p>
  </w:footnote>
  <w:footnote w:type="continuationSeparator" w:id="0">
    <w:p w:rsidR="00F4026D" w:rsidRDefault="00C13E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625"/>
    <w:rsid w:val="001D51F2"/>
    <w:rsid w:val="003973B2"/>
    <w:rsid w:val="0049335C"/>
    <w:rsid w:val="00513F6A"/>
    <w:rsid w:val="00546830"/>
    <w:rsid w:val="00560212"/>
    <w:rsid w:val="00560CB6"/>
    <w:rsid w:val="006E7E36"/>
    <w:rsid w:val="00792625"/>
    <w:rsid w:val="007D0EBC"/>
    <w:rsid w:val="00825D18"/>
    <w:rsid w:val="00A47F4D"/>
    <w:rsid w:val="00C13E79"/>
    <w:rsid w:val="00DB2AF7"/>
    <w:rsid w:val="00E1418C"/>
    <w:rsid w:val="00E25E6F"/>
    <w:rsid w:val="00F4026D"/>
    <w:rsid w:val="00F7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30B5D43-1799-4784-AF4D-6C5949A4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62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2625"/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792625"/>
    <w:rPr>
      <w:rFonts w:ascii="Calibri" w:eastAsia="Calibri" w:hAnsi="Calibri" w:cs="Times New Roman"/>
    </w:rPr>
  </w:style>
  <w:style w:type="paragraph" w:styleId="a5">
    <w:name w:val="footer"/>
    <w:aliases w:val=" Знак, Знак6,Знак6"/>
    <w:basedOn w:val="a"/>
    <w:link w:val="a6"/>
    <w:uiPriority w:val="99"/>
    <w:unhideWhenUsed/>
    <w:rsid w:val="0049335C"/>
    <w:pPr>
      <w:tabs>
        <w:tab w:val="center" w:pos="4677"/>
        <w:tab w:val="right" w:pos="9355"/>
      </w:tabs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 Знак Знак, Знак6 Знак,Знак6 Знак"/>
    <w:link w:val="a5"/>
    <w:uiPriority w:val="99"/>
    <w:rsid w:val="0049335C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">
    <w:name w:val="S_Титульный"/>
    <w:basedOn w:val="a"/>
    <w:uiPriority w:val="99"/>
    <w:rsid w:val="0049335C"/>
    <w:pPr>
      <w:spacing w:after="0" w:line="360" w:lineRule="auto"/>
      <w:ind w:left="3240"/>
      <w:jc w:val="right"/>
    </w:pPr>
    <w:rPr>
      <w:rFonts w:ascii="Times New Roman" w:eastAsia="Times New Roman" w:hAnsi="Times New Roman"/>
      <w:b/>
      <w:sz w:val="32"/>
      <w:szCs w:val="32"/>
      <w:lang w:eastAsia="ru-RU"/>
    </w:rPr>
  </w:style>
  <w:style w:type="paragraph" w:customStyle="1" w:styleId="a7">
    <w:name w:val="ТЕКСТ ГРАД"/>
    <w:basedOn w:val="a"/>
    <w:link w:val="a8"/>
    <w:qFormat/>
    <w:rsid w:val="0049335C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ТЕКСТ ГРАД Знак"/>
    <w:link w:val="a7"/>
    <w:rsid w:val="0049335C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a9">
    <w:name w:val="ООО  «Институт Территориального Планирования"/>
    <w:basedOn w:val="a"/>
    <w:link w:val="aa"/>
    <w:qFormat/>
    <w:rsid w:val="0049335C"/>
    <w:pPr>
      <w:spacing w:after="0" w:line="360" w:lineRule="auto"/>
      <w:ind w:left="709"/>
      <w:jc w:val="righ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a">
    <w:name w:val="ООО  «Институт Территориального Планирования Знак"/>
    <w:link w:val="a9"/>
    <w:rsid w:val="0049335C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C13E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13E79"/>
    <w:rPr>
      <w:sz w:val="22"/>
      <w:szCs w:val="22"/>
      <w:lang w:eastAsia="en-US"/>
    </w:rPr>
  </w:style>
  <w:style w:type="paragraph" w:customStyle="1" w:styleId="Standard">
    <w:name w:val="Standard"/>
    <w:rsid w:val="006E7E36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0E65D6-A1AE-4037-BDE2-494054301262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24423F8-9191-4EFA-B114-521ACC0B5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AA809-2729-40C3-9BFE-3E2A8A9BD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25</Pages>
  <Words>7208</Words>
  <Characters>41089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48201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Васильчук Анастасия Игоревна</dc:creator>
  <cp:lastModifiedBy>Фигуренко Татьяна Львовна</cp:lastModifiedBy>
  <cp:revision>6</cp:revision>
  <dcterms:created xsi:type="dcterms:W3CDTF">2017-10-18T08:55:00Z</dcterms:created>
  <dcterms:modified xsi:type="dcterms:W3CDTF">2017-10-31T08:53:00Z</dcterms:modified>
</cp:coreProperties>
</file>