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DF" w:rsidRDefault="000F6E14">
      <w:r>
        <w:t xml:space="preserve">Ссылка на </w:t>
      </w:r>
      <w:r w:rsidR="008E61B6">
        <w:t>анкету</w:t>
      </w:r>
      <w:bookmarkStart w:id="0" w:name="_GoBack"/>
      <w:bookmarkEnd w:id="0"/>
    </w:p>
    <w:p w:rsidR="000F6E14" w:rsidRDefault="000F6E14">
      <w:hyperlink r:id="rId5" w:anchor="/surveys/available/1531625792/participate" w:history="1">
        <w:r>
          <w:rPr>
            <w:rStyle w:val="a3"/>
          </w:rPr>
          <w:t>https://portal.audit.gov.ru/#/surveys/available/1531625792/participate</w:t>
        </w:r>
      </w:hyperlink>
    </w:p>
    <w:sectPr w:rsidR="000F6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E14"/>
    <w:rsid w:val="000F6E14"/>
    <w:rsid w:val="001335DF"/>
    <w:rsid w:val="008E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udit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dcterms:created xsi:type="dcterms:W3CDTF">2019-04-19T04:01:00Z</dcterms:created>
  <dcterms:modified xsi:type="dcterms:W3CDTF">2019-04-19T04:03:00Z</dcterms:modified>
</cp:coreProperties>
</file>